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0" w:rsidRPr="00084920" w:rsidRDefault="00FC418E" w:rsidP="00084920">
      <w:pPr>
        <w:pStyle w:val="Balk1"/>
        <w:ind w:left="0"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SERGENLİ</w:t>
      </w:r>
      <w:r w:rsidR="002F1F4C">
        <w:rPr>
          <w:b/>
          <w:sz w:val="28"/>
          <w:szCs w:val="28"/>
        </w:rPr>
        <w:t xml:space="preserve"> </w:t>
      </w:r>
      <w:proofErr w:type="gramStart"/>
      <w:r w:rsidR="002F1F4C">
        <w:rPr>
          <w:b/>
          <w:sz w:val="28"/>
          <w:szCs w:val="28"/>
        </w:rPr>
        <w:t>İLKOKULU</w:t>
      </w:r>
      <w:r w:rsidR="007B7AE4">
        <w:rPr>
          <w:b/>
          <w:sz w:val="28"/>
          <w:szCs w:val="28"/>
        </w:rPr>
        <w:t xml:space="preserve"> </w:t>
      </w:r>
      <w:r w:rsidR="00084920" w:rsidRPr="00084920">
        <w:rPr>
          <w:b/>
          <w:sz w:val="28"/>
          <w:szCs w:val="28"/>
        </w:rPr>
        <w:t xml:space="preserve"> MÜDÜRLÜĞÜ</w:t>
      </w:r>
      <w:proofErr w:type="gramEnd"/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084920" w:rsidRPr="00084920" w:rsidRDefault="00C62951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ANA SINIFI </w:t>
      </w:r>
      <w:bookmarkStart w:id="0" w:name="_GoBack"/>
      <w:bookmarkEnd w:id="0"/>
      <w:r w:rsidR="00084920" w:rsidRPr="00084920">
        <w:rPr>
          <w:b/>
          <w:bCs/>
          <w:spacing w:val="4"/>
          <w:sz w:val="28"/>
          <w:szCs w:val="28"/>
        </w:rPr>
        <w:t>KIRTASİYE MALZEMELERİ ALIMI</w:t>
      </w:r>
    </w:p>
    <w:p w:rsidR="00084920" w:rsidRPr="00084920" w:rsidRDefault="00084920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</w:p>
    <w:p w:rsidR="001F608E" w:rsidRPr="00084920" w:rsidRDefault="001F608E" w:rsidP="00084920">
      <w:pPr>
        <w:pStyle w:val="Balk1"/>
        <w:ind w:left="0" w:right="-288"/>
        <w:jc w:val="center"/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>TEKNİK ŞARTNAME</w:t>
      </w:r>
      <w:r w:rsidR="00084920" w:rsidRPr="00084920">
        <w:rPr>
          <w:b/>
          <w:bCs/>
          <w:spacing w:val="4"/>
          <w:sz w:val="28"/>
          <w:szCs w:val="28"/>
        </w:rPr>
        <w:t>Sİ</w:t>
      </w:r>
    </w:p>
    <w:p w:rsidR="001F608E" w:rsidRPr="00084920" w:rsidRDefault="00084920" w:rsidP="00084920">
      <w:pPr>
        <w:tabs>
          <w:tab w:val="left" w:pos="1494"/>
        </w:tabs>
        <w:rPr>
          <w:b/>
          <w:bCs/>
          <w:spacing w:val="4"/>
          <w:sz w:val="28"/>
          <w:szCs w:val="28"/>
        </w:rPr>
      </w:pPr>
      <w:r w:rsidRPr="00084920">
        <w:rPr>
          <w:b/>
          <w:bCs/>
          <w:spacing w:val="4"/>
          <w:sz w:val="28"/>
          <w:szCs w:val="28"/>
        </w:rPr>
        <w:tab/>
      </w:r>
    </w:p>
    <w:p w:rsidR="001F608E" w:rsidRPr="00904B8E" w:rsidRDefault="001F608E" w:rsidP="001F608E">
      <w:pPr>
        <w:widowControl/>
        <w:spacing w:before="80"/>
        <w:jc w:val="both"/>
        <w:rPr>
          <w:b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1F608E" w:rsidRPr="00904B8E" w:rsidRDefault="00AF7DA5" w:rsidP="001F608E">
      <w:pPr>
        <w:pStyle w:val="GvdeMetni"/>
        <w:tabs>
          <w:tab w:val="left" w:pos="284"/>
          <w:tab w:val="left" w:pos="709"/>
        </w:tabs>
        <w:jc w:val="both"/>
      </w:pPr>
      <w:r>
        <w:t xml:space="preserve">Müdürlüğümüzün hizmet ve faaliyetlerinde </w:t>
      </w:r>
      <w:r w:rsidR="001F608E" w:rsidRPr="00904B8E">
        <w:t xml:space="preserve">kullanılmak üzere çeşitli </w:t>
      </w:r>
      <w:r w:rsidR="001F608E" w:rsidRPr="00F33BAC">
        <w:t xml:space="preserve">özelliklerde </w:t>
      </w:r>
      <w:r>
        <w:t>kırtasiye malzemelerinin</w:t>
      </w:r>
      <w:r w:rsidR="001F608E" w:rsidRPr="00904B8E">
        <w:t xml:space="preserve"> temini işidir.</w:t>
      </w:r>
    </w:p>
    <w:p w:rsidR="001F608E" w:rsidRPr="00904B8E" w:rsidRDefault="001F608E" w:rsidP="001F608E">
      <w:pPr>
        <w:pStyle w:val="GvdeMetni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1F608E" w:rsidRPr="00904B8E" w:rsidRDefault="001F608E" w:rsidP="001F608E">
      <w:pPr>
        <w:jc w:val="both"/>
      </w:pPr>
      <w:r w:rsidRPr="00904B8E">
        <w:t xml:space="preserve">Bu şartname, </w:t>
      </w:r>
      <w:r w:rsidR="00AF7DA5">
        <w:t>Müdürlüğümüzün</w:t>
      </w:r>
      <w:r w:rsidRPr="00904B8E">
        <w:t xml:space="preserve">, </w:t>
      </w:r>
      <w:r w:rsidR="00AF7DA5">
        <w:t>hizmet ve faaliyetlerinde</w:t>
      </w:r>
      <w:r w:rsidRPr="00904B8E">
        <w:t xml:space="preserve"> kullanılmak üzere</w:t>
      </w:r>
      <w:r w:rsidR="00AF7DA5">
        <w:t xml:space="preserve"> kırtasiye </w:t>
      </w:r>
      <w:r w:rsidRPr="00904B8E">
        <w:t>malzemelerinin temini ile ilgili usul, esas ve prensipleri kapsar.</w:t>
      </w: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1F608E" w:rsidRPr="00904B8E" w:rsidRDefault="00C62951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</w:t>
      </w:r>
      <w:proofErr w:type="spellStart"/>
      <w:r>
        <w:t>Sergenli</w:t>
      </w:r>
      <w:proofErr w:type="spellEnd"/>
      <w:r>
        <w:t xml:space="preserve"> İlkokulu </w:t>
      </w:r>
      <w:r w:rsidR="003A1A2E">
        <w:t>Müdürlüğü</w:t>
      </w:r>
    </w:p>
    <w:p w:rsidR="001F608E" w:rsidRPr="00904B8E" w:rsidRDefault="001F608E" w:rsidP="001F608E">
      <w:pPr>
        <w:pStyle w:val="ListeParagraf"/>
        <w:widowControl/>
        <w:numPr>
          <w:ilvl w:val="0"/>
          <w:numId w:val="6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1F608E" w:rsidRPr="00904B8E" w:rsidRDefault="001F608E" w:rsidP="001F608E">
      <w:pPr>
        <w:widowControl/>
        <w:ind w:left="142"/>
        <w:jc w:val="both"/>
        <w:rPr>
          <w:szCs w:val="24"/>
        </w:rPr>
      </w:pPr>
    </w:p>
    <w:p w:rsidR="001F608E" w:rsidRPr="00904B8E" w:rsidRDefault="001F608E" w:rsidP="001F608E">
      <w:pPr>
        <w:pStyle w:val="ListeParagraf"/>
        <w:widowControl/>
        <w:numPr>
          <w:ilvl w:val="3"/>
          <w:numId w:val="1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1F608E" w:rsidRPr="00F33BAC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F33BAC">
        <w:rPr>
          <w:bCs/>
          <w:szCs w:val="24"/>
        </w:rPr>
        <w:t xml:space="preserve">İstekli talep tarihinden itibaren </w:t>
      </w:r>
      <w:r w:rsidR="00CF666D">
        <w:rPr>
          <w:bCs/>
          <w:szCs w:val="24"/>
        </w:rPr>
        <w:t>3 (üç</w:t>
      </w:r>
      <w:r w:rsidR="001444BB" w:rsidRPr="00F33BAC">
        <w:rPr>
          <w:bCs/>
          <w:szCs w:val="24"/>
        </w:rPr>
        <w:t xml:space="preserve">) iş günü içinde sipariş edilen malzemeleri </w:t>
      </w:r>
      <w:r w:rsidRPr="00F33BAC">
        <w:rPr>
          <w:bCs/>
          <w:szCs w:val="24"/>
        </w:rPr>
        <w:t>teslim edecektir. Ürünler Tablo-1’de belirtilen özelliklerde temin edilecektir.</w:t>
      </w:r>
    </w:p>
    <w:p w:rsidR="001F608E" w:rsidRPr="00904B8E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bCs/>
          <w:szCs w:val="24"/>
        </w:rPr>
        <w:t>Tablo 1’de adet ve özellikleri belirtilen malzemeler temin edilerek İdareye teslim edilecektir.</w:t>
      </w:r>
    </w:p>
    <w:p w:rsidR="001F608E" w:rsidRPr="005D22B8" w:rsidRDefault="001F608E" w:rsidP="001F608E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7B7AE4" w:rsidRPr="007B7AE4" w:rsidRDefault="005D22B8" w:rsidP="007B7AE4">
      <w:pPr>
        <w:pStyle w:val="ListeParagraf"/>
        <w:numPr>
          <w:ilvl w:val="0"/>
          <w:numId w:val="2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</w:t>
      </w:r>
      <w:r w:rsidR="007B7AE4">
        <w:rPr>
          <w:szCs w:val="24"/>
        </w:rPr>
        <w:t>erin garantilerinden sorumludu</w:t>
      </w:r>
      <w:r w:rsidR="003E420A">
        <w:rPr>
          <w:szCs w:val="24"/>
        </w:rPr>
        <w:t>r.</w:t>
      </w:r>
    </w:p>
    <w:p w:rsidR="007B7AE4" w:rsidRDefault="007B7AE4" w:rsidP="007B7AE4">
      <w:pPr>
        <w:pStyle w:val="ListeParagraf"/>
        <w:ind w:left="567"/>
        <w:jc w:val="both"/>
        <w:rPr>
          <w:szCs w:val="24"/>
        </w:rPr>
      </w:pPr>
    </w:p>
    <w:p w:rsidR="007B7AE4" w:rsidRDefault="007B7AE4" w:rsidP="007B7AE4">
      <w:pPr>
        <w:pStyle w:val="ListeParagraf"/>
        <w:ind w:left="567"/>
        <w:jc w:val="both"/>
        <w:rPr>
          <w:szCs w:val="24"/>
        </w:rPr>
      </w:pPr>
    </w:p>
    <w:p w:rsidR="001F608E" w:rsidRPr="007B7AE4" w:rsidRDefault="001F608E" w:rsidP="007B7AE4">
      <w:pPr>
        <w:pStyle w:val="ListeParagraf"/>
        <w:ind w:left="567"/>
        <w:jc w:val="both"/>
        <w:rPr>
          <w:bCs/>
          <w:szCs w:val="24"/>
        </w:rPr>
      </w:pPr>
      <w:r w:rsidRPr="007B7AE4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8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21"/>
        <w:gridCol w:w="5260"/>
      </w:tblGrid>
      <w:tr w:rsidR="004D21A0" w:rsidTr="00D968C8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Sıra No.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 w:rsidRPr="008A4E80">
              <w:rPr>
                <w:b/>
                <w:bCs/>
                <w:sz w:val="20"/>
              </w:rPr>
              <w:t>Teknik Özellikleri</w:t>
            </w:r>
          </w:p>
        </w:tc>
      </w:tr>
      <w:tr w:rsidR="004D21A0" w:rsidTr="00D968C8">
        <w:trPr>
          <w:trHeight w:val="263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1A0" w:rsidRPr="008A4E80" w:rsidRDefault="004D21A0" w:rsidP="00D968C8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1A0" w:rsidRPr="008A4E80" w:rsidRDefault="00C62951" w:rsidP="00D968C8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Kuru Boya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21A0" w:rsidRPr="00C62951" w:rsidRDefault="004D21A0" w:rsidP="00C62951">
            <w:pPr>
              <w:widowControl/>
              <w:rPr>
                <w:sz w:val="20"/>
              </w:rPr>
            </w:pPr>
          </w:p>
          <w:p w:rsidR="00C62951" w:rsidRDefault="00C62951" w:rsidP="00C62951">
            <w:pPr>
              <w:pStyle w:val="ListeParagraf"/>
              <w:widowControl/>
              <w:ind w:left="720"/>
              <w:rPr>
                <w:sz w:val="20"/>
              </w:rPr>
            </w:pPr>
          </w:p>
          <w:p w:rsidR="00C62951" w:rsidRDefault="00C62951" w:rsidP="00C62951">
            <w:pPr>
              <w:pStyle w:val="ListeParagraf"/>
              <w:widowControl/>
              <w:ind w:left="720"/>
              <w:rPr>
                <w:sz w:val="20"/>
              </w:rPr>
            </w:pPr>
          </w:p>
          <w:p w:rsidR="00C62951" w:rsidRDefault="00C62951" w:rsidP="00C62951">
            <w:pPr>
              <w:pStyle w:val="ListeParagraf"/>
              <w:widowControl/>
              <w:ind w:left="720"/>
              <w:rPr>
                <w:sz w:val="20"/>
              </w:rPr>
            </w:pPr>
          </w:p>
          <w:p w:rsidR="00C62951" w:rsidRPr="00C62951" w:rsidRDefault="00C62951" w:rsidP="00C62951">
            <w:pPr>
              <w:pStyle w:val="ListeParagraf"/>
              <w:widowControl/>
              <w:ind w:left="720"/>
              <w:rPr>
                <w:sz w:val="20"/>
              </w:rPr>
            </w:pPr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>Her Paket içinde 12 renkli kalem olmalıdır.</w:t>
            </w:r>
          </w:p>
          <w:p w:rsidR="00C62951" w:rsidRPr="00C62951" w:rsidRDefault="00C62951" w:rsidP="00C62951">
            <w:pPr>
              <w:pStyle w:val="ListeParagraf"/>
              <w:widowControl/>
              <w:ind w:left="720"/>
              <w:rPr>
                <w:sz w:val="20"/>
              </w:rPr>
            </w:pPr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 xml:space="preserve">Kalem </w:t>
            </w:r>
            <w:proofErr w:type="spellStart"/>
            <w:r w:rsidRPr="00C62951">
              <w:rPr>
                <w:sz w:val="20"/>
              </w:rPr>
              <w:t>traş</w:t>
            </w:r>
            <w:proofErr w:type="spellEnd"/>
            <w:r w:rsidRPr="00C62951">
              <w:rPr>
                <w:sz w:val="20"/>
              </w:rPr>
              <w:t xml:space="preserve"> ile kolay açılmalıdır.</w:t>
            </w:r>
          </w:p>
          <w:p w:rsidR="004D21A0" w:rsidRPr="008A4E80" w:rsidRDefault="00C62951" w:rsidP="00C62951">
            <w:pPr>
              <w:pStyle w:val="ListeParagraf"/>
              <w:widowControl/>
              <w:ind w:left="720"/>
              <w:rPr>
                <w:sz w:val="20"/>
              </w:rPr>
            </w:pPr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>Sağlam ve dayanıklı uca sahip olmalıdır.</w:t>
            </w:r>
          </w:p>
        </w:tc>
      </w:tr>
      <w:tr w:rsidR="00FC418E" w:rsidTr="00D968C8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Pr="008A4E80" w:rsidRDefault="00C62951" w:rsidP="00D968C8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Pastel Boya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51" w:rsidRPr="00C62951" w:rsidRDefault="00C62951" w:rsidP="00C62951">
            <w:pPr>
              <w:widowControl/>
              <w:rPr>
                <w:sz w:val="20"/>
              </w:rPr>
            </w:pPr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>Ultra temiz üçgen pastel boya kalemi</w:t>
            </w:r>
          </w:p>
          <w:p w:rsidR="00C62951" w:rsidRPr="00C62951" w:rsidRDefault="00C62951" w:rsidP="00C62951">
            <w:pPr>
              <w:widowControl/>
              <w:rPr>
                <w:sz w:val="20"/>
              </w:rPr>
            </w:pPr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>Elleri ya da giysileri kirletmez</w:t>
            </w:r>
          </w:p>
          <w:p w:rsidR="00C62951" w:rsidRPr="00C62951" w:rsidRDefault="00C62951" w:rsidP="00C62951">
            <w:pPr>
              <w:widowControl/>
              <w:rPr>
                <w:sz w:val="20"/>
              </w:rPr>
            </w:pPr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>12 renk</w:t>
            </w:r>
          </w:p>
          <w:p w:rsidR="00FC418E" w:rsidRPr="00C62951" w:rsidRDefault="00C62951" w:rsidP="00C62951">
            <w:pPr>
              <w:widowControl/>
              <w:rPr>
                <w:sz w:val="20"/>
              </w:rPr>
            </w:pPr>
            <w:proofErr w:type="gramStart"/>
            <w:r w:rsidRPr="00C62951">
              <w:rPr>
                <w:sz w:val="20"/>
              </w:rPr>
              <w:t>•</w:t>
            </w:r>
            <w:r w:rsidRPr="00C62951">
              <w:rPr>
                <w:sz w:val="20"/>
              </w:rPr>
              <w:tab/>
              <w:t>Çocukların kalemi tutmasına yardımcı olan üçgen gövde.</w:t>
            </w:r>
            <w:proofErr w:type="gramEnd"/>
          </w:p>
        </w:tc>
      </w:tr>
      <w:tr w:rsidR="00FC418E" w:rsidTr="00D968C8">
        <w:trPr>
          <w:trHeight w:val="5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18E" w:rsidRDefault="00C62951" w:rsidP="00D968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Sulu Boya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18E" w:rsidRDefault="00D968C8" w:rsidP="00D968C8">
            <w:pPr>
              <w:pStyle w:val="ListeParagraf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Kullanışlı </w:t>
            </w:r>
          </w:p>
          <w:p w:rsidR="00D968C8" w:rsidRDefault="00D968C8" w:rsidP="00D968C8">
            <w:pPr>
              <w:pStyle w:val="ListeParagraf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TSE standa</w:t>
            </w:r>
            <w:r w:rsidR="00C62951">
              <w:rPr>
                <w:sz w:val="20"/>
              </w:rPr>
              <w:t xml:space="preserve">rtlarına uygun1.Kalite </w:t>
            </w:r>
            <w:proofErr w:type="spellStart"/>
            <w:r w:rsidR="00C62951">
              <w:rPr>
                <w:sz w:val="20"/>
              </w:rPr>
              <w:t>olmalıldır</w:t>
            </w:r>
            <w:proofErr w:type="spellEnd"/>
            <w:r w:rsidR="00C62951">
              <w:rPr>
                <w:sz w:val="20"/>
              </w:rPr>
              <w:t>.</w:t>
            </w:r>
          </w:p>
          <w:p w:rsidR="00C62951" w:rsidRPr="00FC418E" w:rsidRDefault="00C62951" w:rsidP="00D968C8">
            <w:pPr>
              <w:pStyle w:val="ListeParagraf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Her paket içinde 12 renkli boya olmalıdır.</w:t>
            </w:r>
          </w:p>
        </w:tc>
      </w:tr>
      <w:tr w:rsidR="00FC418E" w:rsidTr="00D968C8">
        <w:trPr>
          <w:trHeight w:val="4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8E" w:rsidRDefault="00FC418E" w:rsidP="00D968C8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8E" w:rsidRPr="00FC418E" w:rsidRDefault="00FC418E" w:rsidP="00D968C8">
            <w:pPr>
              <w:widowControl/>
              <w:rPr>
                <w:sz w:val="20"/>
              </w:rPr>
            </w:pPr>
          </w:p>
        </w:tc>
      </w:tr>
    </w:tbl>
    <w:p w:rsidR="00EB67DF" w:rsidRDefault="00EB67DF" w:rsidP="00B1404A">
      <w:pPr>
        <w:widowControl/>
        <w:spacing w:before="80"/>
        <w:jc w:val="both"/>
        <w:rPr>
          <w:b/>
          <w:szCs w:val="24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FC418E" w:rsidRDefault="00FC418E" w:rsidP="00B1404A">
      <w:pPr>
        <w:widowControl/>
        <w:spacing w:before="80"/>
        <w:jc w:val="both"/>
        <w:rPr>
          <w:b/>
          <w:sz w:val="20"/>
        </w:rPr>
      </w:pPr>
    </w:p>
    <w:p w:rsidR="00765CD5" w:rsidRPr="00D968C8" w:rsidRDefault="00D968C8" w:rsidP="00D968C8">
      <w:pPr>
        <w:pStyle w:val="ListeParagraf"/>
        <w:widowControl/>
        <w:spacing w:before="80"/>
        <w:ind w:left="2880"/>
        <w:jc w:val="both"/>
        <w:rPr>
          <w:b/>
          <w:sz w:val="20"/>
        </w:rPr>
      </w:pPr>
      <w:r>
        <w:rPr>
          <w:b/>
          <w:sz w:val="20"/>
        </w:rPr>
        <w:t>5.</w:t>
      </w:r>
      <w:r w:rsidR="00765CD5" w:rsidRPr="00D968C8">
        <w:rPr>
          <w:b/>
          <w:sz w:val="20"/>
        </w:rPr>
        <w:t>YÜKLENİCİNİN YÜKÜMLÜLÜKLERİ</w:t>
      </w:r>
    </w:p>
    <w:p w:rsidR="00EB67DF" w:rsidRPr="00EF79A0" w:rsidRDefault="00EB67DF" w:rsidP="00B1404A">
      <w:pPr>
        <w:widowControl/>
        <w:spacing w:before="80"/>
        <w:jc w:val="both"/>
        <w:rPr>
          <w:b/>
          <w:sz w:val="20"/>
        </w:rPr>
      </w:pP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içinde veya dışında İdarenin izni olmadan herhangi bir kişi ya da kuruma/şirkete ait yazı, damga, görsel vb. yer vermeyecektir.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>Ürünlerin kalite kontrollerini yapacaktır.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temininde gereken ihtimamı göstereceğini, İdarenin talep ettiği ürünü süre, miktar ve bedel </w:t>
      </w:r>
      <w:proofErr w:type="gramStart"/>
      <w:r w:rsidRPr="00EF79A0">
        <w:rPr>
          <w:sz w:val="20"/>
        </w:rPr>
        <w:t>dahilin</w:t>
      </w:r>
      <w:proofErr w:type="gramEnd"/>
      <w:r w:rsidRPr="00EF79A0">
        <w:rPr>
          <w:sz w:val="20"/>
        </w:rPr>
        <w:t xml:space="preserve"> de teslim etmeyi ve oluşabilecek kusurları şartname hükümlerine uygun olarak zamanında gidermeyi peşinen kabul ve taahhüt edecektir. </w:t>
      </w:r>
    </w:p>
    <w:p w:rsidR="006D5C21" w:rsidRPr="00EF79A0" w:rsidRDefault="006D5C21" w:rsidP="006D5C21">
      <w:pPr>
        <w:widowControl/>
        <w:numPr>
          <w:ilvl w:val="0"/>
          <w:numId w:val="5"/>
        </w:numPr>
        <w:jc w:val="both"/>
        <w:rPr>
          <w:sz w:val="20"/>
        </w:rPr>
      </w:pPr>
      <w:r w:rsidRPr="00EF79A0">
        <w:rPr>
          <w:sz w:val="20"/>
        </w:rPr>
        <w:t xml:space="preserve">Ürünlerin hasarlı, yırtık, kullanılmış gibi kullanıma uygun olmayan durumda olmaları halinde, bu tür ürünleri 3 (üç) </w:t>
      </w:r>
      <w:r w:rsidR="005D22B8" w:rsidRPr="00EF79A0">
        <w:rPr>
          <w:sz w:val="20"/>
        </w:rPr>
        <w:t xml:space="preserve">gün </w:t>
      </w:r>
      <w:r w:rsidRPr="00EF79A0">
        <w:rPr>
          <w:sz w:val="20"/>
        </w:rPr>
        <w:t>içerisinde teslim alarak, süresi içerisinde yenilerini verecektir.</w:t>
      </w:r>
    </w:p>
    <w:p w:rsidR="006D5C21" w:rsidRPr="00EF79A0" w:rsidRDefault="006D5C21" w:rsidP="001444BB">
      <w:pPr>
        <w:pStyle w:val="AltKonuBal"/>
        <w:jc w:val="both"/>
        <w:rPr>
          <w:b w:val="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ÜRÜNLERİN TESLİM YERİ</w:t>
      </w:r>
    </w:p>
    <w:p w:rsidR="006D5C21" w:rsidRPr="00EF79A0" w:rsidRDefault="006D5C21" w:rsidP="005D22B8">
      <w:pPr>
        <w:widowControl/>
        <w:spacing w:before="80"/>
        <w:ind w:left="426"/>
        <w:jc w:val="both"/>
        <w:rPr>
          <w:sz w:val="20"/>
        </w:rPr>
      </w:pPr>
      <w:r w:rsidRPr="00EF79A0">
        <w:rPr>
          <w:sz w:val="20"/>
        </w:rPr>
        <w:t xml:space="preserve">Ürünler, </w:t>
      </w:r>
      <w:r w:rsidR="0002624B" w:rsidRPr="00EF79A0">
        <w:rPr>
          <w:sz w:val="20"/>
        </w:rPr>
        <w:t xml:space="preserve">Müdürlüğümüzün </w:t>
      </w:r>
      <w:r w:rsidRPr="00EF79A0">
        <w:rPr>
          <w:sz w:val="20"/>
        </w:rPr>
        <w:t>belirleyeceği tarihte, belirleyeceği adrese tam ve eksiksiz olarak teslim edilecektir.</w:t>
      </w:r>
    </w:p>
    <w:p w:rsidR="006D5C21" w:rsidRPr="00EF79A0" w:rsidRDefault="006D5C21" w:rsidP="006D5C21">
      <w:pPr>
        <w:pStyle w:val="ListeParagraf"/>
        <w:spacing w:before="80"/>
        <w:ind w:left="426"/>
        <w:jc w:val="both"/>
        <w:rPr>
          <w:b/>
          <w:sz w:val="20"/>
        </w:rPr>
      </w:pPr>
    </w:p>
    <w:p w:rsidR="006D5C21" w:rsidRPr="00EF79A0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 w:val="20"/>
        </w:rPr>
      </w:pPr>
      <w:r w:rsidRPr="00EF79A0">
        <w:rPr>
          <w:b/>
          <w:sz w:val="20"/>
        </w:rPr>
        <w:t>DİĞER ŞARTLAR</w:t>
      </w:r>
    </w:p>
    <w:p w:rsidR="006D5C21" w:rsidRPr="00EF79A0" w:rsidRDefault="006D5C21" w:rsidP="006D5C21">
      <w:pPr>
        <w:pStyle w:val="ListeParagraf2"/>
        <w:numPr>
          <w:ilvl w:val="0"/>
          <w:numId w:val="4"/>
        </w:numPr>
        <w:ind w:left="567" w:hanging="425"/>
        <w:rPr>
          <w:rFonts w:ascii="Times New Roman" w:hAnsi="Times New Roman"/>
          <w:sz w:val="20"/>
          <w:szCs w:val="20"/>
          <w:lang w:eastAsia="tr-TR"/>
        </w:rPr>
      </w:pPr>
      <w:r w:rsidRPr="00EF79A0">
        <w:rPr>
          <w:rFonts w:ascii="Times New Roman" w:hAnsi="Times New Roman"/>
          <w:sz w:val="20"/>
          <w:szCs w:val="20"/>
          <w:lang w:eastAsia="tr-TR"/>
        </w:rPr>
        <w:t>Ürünler şartname hükümlerine uygun hazırlandığı görüldükten sonra teslim alınacaktır.</w:t>
      </w:r>
    </w:p>
    <w:p w:rsidR="006D5C21" w:rsidRPr="00EF79A0" w:rsidRDefault="006D5C21" w:rsidP="006D5C21">
      <w:pPr>
        <w:widowControl/>
        <w:numPr>
          <w:ilvl w:val="0"/>
          <w:numId w:val="4"/>
        </w:numPr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Ürünlerin nakli, yükleme, boşaltma, istif, depolama işleri ile ilgili tüm sorumluluk </w:t>
      </w:r>
      <w:r w:rsidR="00926D71" w:rsidRPr="00EF79A0">
        <w:rPr>
          <w:sz w:val="20"/>
        </w:rPr>
        <w:t xml:space="preserve">Yüklenici Firmaya </w:t>
      </w:r>
      <w:r w:rsidRPr="00EF79A0">
        <w:rPr>
          <w:sz w:val="20"/>
        </w:rPr>
        <w:t xml:space="preserve">ait olup, bununla ilgili gereken her türlü alet, edevat, işçilik, paketleme, sigorta, taşıma ve benzeri yükümlülüklerden doğacak ücretlerin ödenmesinden mesuldür. </w:t>
      </w:r>
    </w:p>
    <w:p w:rsidR="006D5C21" w:rsidRPr="00EF79A0" w:rsidRDefault="006D5C21" w:rsidP="006D5C21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0"/>
        </w:rPr>
      </w:pPr>
      <w:r w:rsidRPr="00EF79A0">
        <w:rPr>
          <w:sz w:val="20"/>
        </w:rPr>
        <w:t xml:space="preserve"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 ve mali sorumluluk isteklinin kendisine aittir. </w:t>
      </w:r>
    </w:p>
    <w:p w:rsidR="006D5C21" w:rsidRDefault="006D5C2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 w:rsidRPr="00EF79A0">
        <w:rPr>
          <w:sz w:val="20"/>
        </w:rPr>
        <w:t xml:space="preserve">İstekliler </w:t>
      </w:r>
      <w:r w:rsidR="00926D71" w:rsidRPr="00EF79A0">
        <w:rPr>
          <w:sz w:val="20"/>
        </w:rPr>
        <w:t>kısmi</w:t>
      </w:r>
      <w:r w:rsidR="006313B6" w:rsidRPr="00EF79A0">
        <w:rPr>
          <w:sz w:val="20"/>
        </w:rPr>
        <w:t xml:space="preserve"> teklif veremeyeceklerdir</w:t>
      </w:r>
      <w:r w:rsidRPr="00EF79A0">
        <w:rPr>
          <w:sz w:val="20"/>
        </w:rPr>
        <w:t>. </w:t>
      </w:r>
    </w:p>
    <w:p w:rsidR="004544B6" w:rsidRDefault="00D968C8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>
        <w:rPr>
          <w:sz w:val="20"/>
        </w:rPr>
        <w:t>İhale son tarihi 20.</w:t>
      </w:r>
      <w:r w:rsidR="00DC123A">
        <w:rPr>
          <w:sz w:val="20"/>
        </w:rPr>
        <w:t>11</w:t>
      </w:r>
      <w:r>
        <w:rPr>
          <w:sz w:val="20"/>
        </w:rPr>
        <w:t>.2023 saat 09</w:t>
      </w:r>
      <w:r w:rsidR="004544B6">
        <w:rPr>
          <w:sz w:val="20"/>
        </w:rPr>
        <w:t>.00 Okul Müdür Odası</w:t>
      </w:r>
    </w:p>
    <w:p w:rsidR="00476B51" w:rsidRPr="00EF79A0" w:rsidRDefault="00476B51" w:rsidP="006D5C21">
      <w:pPr>
        <w:widowControl/>
        <w:numPr>
          <w:ilvl w:val="0"/>
          <w:numId w:val="4"/>
        </w:numPr>
        <w:autoSpaceDE w:val="0"/>
        <w:autoSpaceDN w:val="0"/>
        <w:adjustRightInd w:val="0"/>
        <w:ind w:left="567" w:hanging="425"/>
        <w:jc w:val="both"/>
        <w:rPr>
          <w:sz w:val="20"/>
        </w:rPr>
      </w:pPr>
      <w:r>
        <w:rPr>
          <w:sz w:val="20"/>
        </w:rPr>
        <w:t>İhaleyi alan firma numune getirmek zorundadır.</w:t>
      </w:r>
    </w:p>
    <w:p w:rsidR="006D5C21" w:rsidRPr="00904B8E" w:rsidRDefault="006D5C21" w:rsidP="00926D71">
      <w:pPr>
        <w:widowControl/>
        <w:autoSpaceDE w:val="0"/>
        <w:autoSpaceDN w:val="0"/>
        <w:adjustRightInd w:val="0"/>
        <w:ind w:left="567"/>
        <w:jc w:val="both"/>
      </w:pPr>
    </w:p>
    <w:p w:rsidR="006D5C21" w:rsidRPr="00904B8E" w:rsidRDefault="006D5C21" w:rsidP="006D5C21">
      <w:pPr>
        <w:widowControl/>
        <w:jc w:val="both"/>
      </w:pPr>
    </w:p>
    <w:p w:rsidR="006D5C21" w:rsidRPr="00904B8E" w:rsidRDefault="006D5C21" w:rsidP="006D5C21">
      <w:pPr>
        <w:widowControl/>
        <w:ind w:left="567"/>
        <w:jc w:val="both"/>
      </w:pPr>
    </w:p>
    <w:p w:rsidR="00085056" w:rsidRDefault="00085056" w:rsidP="006D5C21">
      <w:pPr>
        <w:widowControl/>
        <w:jc w:val="both"/>
        <w:rPr>
          <w:b/>
          <w:bCs/>
          <w:szCs w:val="24"/>
        </w:rPr>
      </w:pPr>
    </w:p>
    <w:p w:rsidR="001A152E" w:rsidRPr="00085056" w:rsidRDefault="00D968C8" w:rsidP="00085056">
      <w:pPr>
        <w:tabs>
          <w:tab w:val="left" w:pos="5803"/>
        </w:tabs>
        <w:rPr>
          <w:szCs w:val="24"/>
        </w:rPr>
      </w:pPr>
      <w:r>
        <w:rPr>
          <w:szCs w:val="24"/>
        </w:rPr>
        <w:tab/>
      </w:r>
    </w:p>
    <w:sectPr w:rsidR="001A152E" w:rsidRPr="00085056" w:rsidSect="00084920">
      <w:headerReference w:type="default" r:id="rId9"/>
      <w:footerReference w:type="default" r:id="rId10"/>
      <w:footerReference w:type="first" r:id="rId11"/>
      <w:pgSz w:w="11906" w:h="16838" w:code="9"/>
      <w:pgMar w:top="673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6B" w:rsidRDefault="00D93C6B">
      <w:r>
        <w:separator/>
      </w:r>
    </w:p>
  </w:endnote>
  <w:endnote w:type="continuationSeparator" w:id="0">
    <w:p w:rsidR="00D93C6B" w:rsidRDefault="00D9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9097"/>
      <w:docPartObj>
        <w:docPartGallery w:val="Page Numbers (Bottom of Page)"/>
        <w:docPartUnique/>
      </w:docPartObj>
    </w:sdtPr>
    <w:sdtEndPr/>
    <w:sdtContent>
      <w:p w:rsidR="008C0FAB" w:rsidRDefault="008C0F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51">
          <w:rPr>
            <w:noProof/>
          </w:rPr>
          <w:t>1</w:t>
        </w:r>
        <w:r>
          <w:fldChar w:fldCharType="end"/>
        </w:r>
      </w:p>
    </w:sdtContent>
  </w:sdt>
  <w:p w:rsidR="008C0FAB" w:rsidRDefault="008C0F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8C0FAB">
      <w:trPr>
        <w:trHeight w:val="249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8C0FAB">
      <w:trPr>
        <w:trHeight w:val="557"/>
      </w:trPr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  <w:p w:rsidR="008C0FAB" w:rsidRDefault="008C0FAB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8C0FAB" w:rsidRDefault="008C0FAB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8C0FAB" w:rsidRDefault="008C0F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6B" w:rsidRDefault="00D93C6B">
      <w:r>
        <w:separator/>
      </w:r>
    </w:p>
  </w:footnote>
  <w:footnote w:type="continuationSeparator" w:id="0">
    <w:p w:rsidR="00D93C6B" w:rsidRDefault="00D9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AB" w:rsidRPr="00084920" w:rsidRDefault="008C0FAB" w:rsidP="00084920">
    <w:pPr>
      <w:pStyle w:val="stbilgi"/>
      <w:tabs>
        <w:tab w:val="clear" w:pos="4536"/>
        <w:tab w:val="clear" w:pos="9072"/>
        <w:tab w:val="left" w:pos="137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0628"/>
    <w:rsid w:val="0000302C"/>
    <w:rsid w:val="00003810"/>
    <w:rsid w:val="00007477"/>
    <w:rsid w:val="00007787"/>
    <w:rsid w:val="00010F54"/>
    <w:rsid w:val="0002554F"/>
    <w:rsid w:val="0002624B"/>
    <w:rsid w:val="000268F0"/>
    <w:rsid w:val="00033169"/>
    <w:rsid w:val="00035989"/>
    <w:rsid w:val="000373D7"/>
    <w:rsid w:val="00042936"/>
    <w:rsid w:val="00043CAE"/>
    <w:rsid w:val="00046092"/>
    <w:rsid w:val="00060A66"/>
    <w:rsid w:val="00060AD6"/>
    <w:rsid w:val="00063BC2"/>
    <w:rsid w:val="00064914"/>
    <w:rsid w:val="00064F08"/>
    <w:rsid w:val="00065DF4"/>
    <w:rsid w:val="00071911"/>
    <w:rsid w:val="0007323A"/>
    <w:rsid w:val="00075426"/>
    <w:rsid w:val="00084920"/>
    <w:rsid w:val="00084E30"/>
    <w:rsid w:val="00085056"/>
    <w:rsid w:val="00086D72"/>
    <w:rsid w:val="000870C1"/>
    <w:rsid w:val="000905A8"/>
    <w:rsid w:val="000934AD"/>
    <w:rsid w:val="000939A5"/>
    <w:rsid w:val="000A3F9F"/>
    <w:rsid w:val="000A42CC"/>
    <w:rsid w:val="000B7777"/>
    <w:rsid w:val="000C2180"/>
    <w:rsid w:val="000C470F"/>
    <w:rsid w:val="000C6F16"/>
    <w:rsid w:val="000C7209"/>
    <w:rsid w:val="000C7D5C"/>
    <w:rsid w:val="000D34D7"/>
    <w:rsid w:val="000D5B26"/>
    <w:rsid w:val="000D6BB7"/>
    <w:rsid w:val="000E3DFA"/>
    <w:rsid w:val="000E634A"/>
    <w:rsid w:val="000F02D6"/>
    <w:rsid w:val="000F4423"/>
    <w:rsid w:val="000F5C99"/>
    <w:rsid w:val="001118FA"/>
    <w:rsid w:val="00117E16"/>
    <w:rsid w:val="00123259"/>
    <w:rsid w:val="00126946"/>
    <w:rsid w:val="00126F8B"/>
    <w:rsid w:val="0013547B"/>
    <w:rsid w:val="00140E52"/>
    <w:rsid w:val="0014274A"/>
    <w:rsid w:val="00142F9C"/>
    <w:rsid w:val="001444BB"/>
    <w:rsid w:val="00144EDF"/>
    <w:rsid w:val="00154E0C"/>
    <w:rsid w:val="00156D5D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D5801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66F14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1F4C"/>
    <w:rsid w:val="002F41C3"/>
    <w:rsid w:val="002F6197"/>
    <w:rsid w:val="002F6EAD"/>
    <w:rsid w:val="002F7BDC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1DFA"/>
    <w:rsid w:val="00355916"/>
    <w:rsid w:val="003631A8"/>
    <w:rsid w:val="0036450B"/>
    <w:rsid w:val="0036529F"/>
    <w:rsid w:val="0037184E"/>
    <w:rsid w:val="00374466"/>
    <w:rsid w:val="00375F19"/>
    <w:rsid w:val="00376C0A"/>
    <w:rsid w:val="0038760E"/>
    <w:rsid w:val="00392A27"/>
    <w:rsid w:val="003A1A2E"/>
    <w:rsid w:val="003A20B5"/>
    <w:rsid w:val="003B469D"/>
    <w:rsid w:val="003C1858"/>
    <w:rsid w:val="003C5182"/>
    <w:rsid w:val="003C7825"/>
    <w:rsid w:val="003D0AFE"/>
    <w:rsid w:val="003D13E2"/>
    <w:rsid w:val="003D6861"/>
    <w:rsid w:val="003E0D7E"/>
    <w:rsid w:val="003E420A"/>
    <w:rsid w:val="003F278D"/>
    <w:rsid w:val="003F3670"/>
    <w:rsid w:val="00400E82"/>
    <w:rsid w:val="00401CE7"/>
    <w:rsid w:val="004033A7"/>
    <w:rsid w:val="0040423C"/>
    <w:rsid w:val="0041097E"/>
    <w:rsid w:val="00415761"/>
    <w:rsid w:val="004263B9"/>
    <w:rsid w:val="0043060C"/>
    <w:rsid w:val="00431059"/>
    <w:rsid w:val="004328FD"/>
    <w:rsid w:val="004426C1"/>
    <w:rsid w:val="00446D40"/>
    <w:rsid w:val="00447FE3"/>
    <w:rsid w:val="0045164D"/>
    <w:rsid w:val="00452516"/>
    <w:rsid w:val="004544B6"/>
    <w:rsid w:val="0045589E"/>
    <w:rsid w:val="00457FA8"/>
    <w:rsid w:val="00476B51"/>
    <w:rsid w:val="00492D77"/>
    <w:rsid w:val="004949BD"/>
    <w:rsid w:val="0049681B"/>
    <w:rsid w:val="004A2F63"/>
    <w:rsid w:val="004C32C9"/>
    <w:rsid w:val="004C472F"/>
    <w:rsid w:val="004C4AE3"/>
    <w:rsid w:val="004D21A0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CE9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21ED6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5672E"/>
    <w:rsid w:val="006606F3"/>
    <w:rsid w:val="00661596"/>
    <w:rsid w:val="00662C7E"/>
    <w:rsid w:val="006709AF"/>
    <w:rsid w:val="00671542"/>
    <w:rsid w:val="00675E79"/>
    <w:rsid w:val="0068243F"/>
    <w:rsid w:val="00686E5D"/>
    <w:rsid w:val="00686F70"/>
    <w:rsid w:val="00694B18"/>
    <w:rsid w:val="006A071A"/>
    <w:rsid w:val="006A6D0C"/>
    <w:rsid w:val="006A777D"/>
    <w:rsid w:val="006A7A8E"/>
    <w:rsid w:val="006B7D92"/>
    <w:rsid w:val="006C00D7"/>
    <w:rsid w:val="006C1840"/>
    <w:rsid w:val="006C1860"/>
    <w:rsid w:val="006C2494"/>
    <w:rsid w:val="006C31B2"/>
    <w:rsid w:val="006C494E"/>
    <w:rsid w:val="006C508D"/>
    <w:rsid w:val="006C7D1D"/>
    <w:rsid w:val="006D2E8D"/>
    <w:rsid w:val="006D446A"/>
    <w:rsid w:val="006D45B8"/>
    <w:rsid w:val="006D5C21"/>
    <w:rsid w:val="006D636F"/>
    <w:rsid w:val="006D6ACB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11EF2"/>
    <w:rsid w:val="00720BBD"/>
    <w:rsid w:val="00721B28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145"/>
    <w:rsid w:val="00786880"/>
    <w:rsid w:val="0079593E"/>
    <w:rsid w:val="00797E19"/>
    <w:rsid w:val="007A45E5"/>
    <w:rsid w:val="007A6210"/>
    <w:rsid w:val="007B725F"/>
    <w:rsid w:val="007B7AE4"/>
    <w:rsid w:val="007C188D"/>
    <w:rsid w:val="007C1D93"/>
    <w:rsid w:val="007C2E01"/>
    <w:rsid w:val="007D3AA7"/>
    <w:rsid w:val="007D4DAE"/>
    <w:rsid w:val="007E3993"/>
    <w:rsid w:val="007E76BF"/>
    <w:rsid w:val="007F0ADA"/>
    <w:rsid w:val="007F1F60"/>
    <w:rsid w:val="008009D8"/>
    <w:rsid w:val="0084037C"/>
    <w:rsid w:val="00841760"/>
    <w:rsid w:val="00844931"/>
    <w:rsid w:val="00846284"/>
    <w:rsid w:val="008465F6"/>
    <w:rsid w:val="00847408"/>
    <w:rsid w:val="008507CD"/>
    <w:rsid w:val="00860204"/>
    <w:rsid w:val="00862222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4E80"/>
    <w:rsid w:val="008A53F1"/>
    <w:rsid w:val="008B7D12"/>
    <w:rsid w:val="008C0FAB"/>
    <w:rsid w:val="008C125A"/>
    <w:rsid w:val="008C47E5"/>
    <w:rsid w:val="008C5867"/>
    <w:rsid w:val="008C6ECC"/>
    <w:rsid w:val="008D506C"/>
    <w:rsid w:val="008E3ADE"/>
    <w:rsid w:val="008E7E91"/>
    <w:rsid w:val="008F4763"/>
    <w:rsid w:val="008F6676"/>
    <w:rsid w:val="00904341"/>
    <w:rsid w:val="00904675"/>
    <w:rsid w:val="00904D37"/>
    <w:rsid w:val="0091248A"/>
    <w:rsid w:val="00914CA3"/>
    <w:rsid w:val="00926D71"/>
    <w:rsid w:val="0093242C"/>
    <w:rsid w:val="0093419A"/>
    <w:rsid w:val="0093708E"/>
    <w:rsid w:val="00940403"/>
    <w:rsid w:val="00940BFC"/>
    <w:rsid w:val="00943353"/>
    <w:rsid w:val="00950418"/>
    <w:rsid w:val="00950F4E"/>
    <w:rsid w:val="00953C0C"/>
    <w:rsid w:val="00956A1F"/>
    <w:rsid w:val="0096597C"/>
    <w:rsid w:val="009762BB"/>
    <w:rsid w:val="00981B88"/>
    <w:rsid w:val="00984130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C1FC7"/>
    <w:rsid w:val="009D4A7B"/>
    <w:rsid w:val="009D5AA0"/>
    <w:rsid w:val="009E213B"/>
    <w:rsid w:val="009E5A00"/>
    <w:rsid w:val="009F046F"/>
    <w:rsid w:val="009F2492"/>
    <w:rsid w:val="009F5674"/>
    <w:rsid w:val="009F5DE4"/>
    <w:rsid w:val="00A0651A"/>
    <w:rsid w:val="00A06E73"/>
    <w:rsid w:val="00A12078"/>
    <w:rsid w:val="00A13909"/>
    <w:rsid w:val="00A16481"/>
    <w:rsid w:val="00A26489"/>
    <w:rsid w:val="00A31DCE"/>
    <w:rsid w:val="00A34BEE"/>
    <w:rsid w:val="00A411B0"/>
    <w:rsid w:val="00A41DE6"/>
    <w:rsid w:val="00A439B0"/>
    <w:rsid w:val="00A51EE4"/>
    <w:rsid w:val="00A5685C"/>
    <w:rsid w:val="00A57A62"/>
    <w:rsid w:val="00A57F4A"/>
    <w:rsid w:val="00A6420B"/>
    <w:rsid w:val="00A71D11"/>
    <w:rsid w:val="00A71D3E"/>
    <w:rsid w:val="00A7254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6F7B"/>
    <w:rsid w:val="00AF765C"/>
    <w:rsid w:val="00AF7DA5"/>
    <w:rsid w:val="00B05CF5"/>
    <w:rsid w:val="00B05D7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004E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7424"/>
    <w:rsid w:val="00BB24DA"/>
    <w:rsid w:val="00BC1AF7"/>
    <w:rsid w:val="00BD6F48"/>
    <w:rsid w:val="00BE2649"/>
    <w:rsid w:val="00BE68EA"/>
    <w:rsid w:val="00BF1367"/>
    <w:rsid w:val="00BF341C"/>
    <w:rsid w:val="00BF4323"/>
    <w:rsid w:val="00BF4D06"/>
    <w:rsid w:val="00BF549D"/>
    <w:rsid w:val="00C05C3E"/>
    <w:rsid w:val="00C07FF9"/>
    <w:rsid w:val="00C10B1D"/>
    <w:rsid w:val="00C13399"/>
    <w:rsid w:val="00C134F3"/>
    <w:rsid w:val="00C228F2"/>
    <w:rsid w:val="00C2527C"/>
    <w:rsid w:val="00C25B85"/>
    <w:rsid w:val="00C305CA"/>
    <w:rsid w:val="00C30D4F"/>
    <w:rsid w:val="00C408D4"/>
    <w:rsid w:val="00C45D72"/>
    <w:rsid w:val="00C46073"/>
    <w:rsid w:val="00C60DDF"/>
    <w:rsid w:val="00C61490"/>
    <w:rsid w:val="00C62951"/>
    <w:rsid w:val="00C67D7F"/>
    <w:rsid w:val="00C723EF"/>
    <w:rsid w:val="00C723FC"/>
    <w:rsid w:val="00C73F53"/>
    <w:rsid w:val="00C74327"/>
    <w:rsid w:val="00C749C8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D2455"/>
    <w:rsid w:val="00CF666D"/>
    <w:rsid w:val="00CF6C6B"/>
    <w:rsid w:val="00CF7601"/>
    <w:rsid w:val="00D00EF7"/>
    <w:rsid w:val="00D0564B"/>
    <w:rsid w:val="00D07295"/>
    <w:rsid w:val="00D1039E"/>
    <w:rsid w:val="00D1436B"/>
    <w:rsid w:val="00D171E8"/>
    <w:rsid w:val="00D24026"/>
    <w:rsid w:val="00D30FB3"/>
    <w:rsid w:val="00D33487"/>
    <w:rsid w:val="00D3739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3C6B"/>
    <w:rsid w:val="00D94586"/>
    <w:rsid w:val="00D968C8"/>
    <w:rsid w:val="00D96E14"/>
    <w:rsid w:val="00DA3878"/>
    <w:rsid w:val="00DB46AD"/>
    <w:rsid w:val="00DB51E5"/>
    <w:rsid w:val="00DB77E9"/>
    <w:rsid w:val="00DC02C4"/>
    <w:rsid w:val="00DC123A"/>
    <w:rsid w:val="00DD1EEE"/>
    <w:rsid w:val="00DD26BB"/>
    <w:rsid w:val="00DE74CD"/>
    <w:rsid w:val="00DF27F5"/>
    <w:rsid w:val="00DF4D37"/>
    <w:rsid w:val="00DF7320"/>
    <w:rsid w:val="00DF77F7"/>
    <w:rsid w:val="00E0299C"/>
    <w:rsid w:val="00E02BA7"/>
    <w:rsid w:val="00E05F9E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313D"/>
    <w:rsid w:val="00E634BE"/>
    <w:rsid w:val="00E65DF7"/>
    <w:rsid w:val="00E71FD2"/>
    <w:rsid w:val="00E7712C"/>
    <w:rsid w:val="00E8185F"/>
    <w:rsid w:val="00E86CC6"/>
    <w:rsid w:val="00E87AD1"/>
    <w:rsid w:val="00E937D3"/>
    <w:rsid w:val="00E93D8C"/>
    <w:rsid w:val="00E94A7F"/>
    <w:rsid w:val="00E96605"/>
    <w:rsid w:val="00EA1248"/>
    <w:rsid w:val="00EA2E6D"/>
    <w:rsid w:val="00EB1789"/>
    <w:rsid w:val="00EB1F3C"/>
    <w:rsid w:val="00EB67DF"/>
    <w:rsid w:val="00EB6999"/>
    <w:rsid w:val="00EB7A8B"/>
    <w:rsid w:val="00EB7AC2"/>
    <w:rsid w:val="00EC22DF"/>
    <w:rsid w:val="00EC2B97"/>
    <w:rsid w:val="00EC2D22"/>
    <w:rsid w:val="00EC46D6"/>
    <w:rsid w:val="00EC668F"/>
    <w:rsid w:val="00ED251D"/>
    <w:rsid w:val="00ED2E74"/>
    <w:rsid w:val="00ED3E22"/>
    <w:rsid w:val="00ED5263"/>
    <w:rsid w:val="00EE0BF4"/>
    <w:rsid w:val="00EE24B2"/>
    <w:rsid w:val="00EE4997"/>
    <w:rsid w:val="00EF0A7D"/>
    <w:rsid w:val="00EF79A0"/>
    <w:rsid w:val="00F02218"/>
    <w:rsid w:val="00F06299"/>
    <w:rsid w:val="00F15ED8"/>
    <w:rsid w:val="00F1652B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6334"/>
    <w:rsid w:val="00F82199"/>
    <w:rsid w:val="00F82C89"/>
    <w:rsid w:val="00F866B7"/>
    <w:rsid w:val="00F86C8A"/>
    <w:rsid w:val="00F938D9"/>
    <w:rsid w:val="00FA1672"/>
    <w:rsid w:val="00FA658C"/>
    <w:rsid w:val="00FA6CC9"/>
    <w:rsid w:val="00FB04BC"/>
    <w:rsid w:val="00FB52A4"/>
    <w:rsid w:val="00FC02E2"/>
    <w:rsid w:val="00FC151E"/>
    <w:rsid w:val="00FC1E0A"/>
    <w:rsid w:val="00FC418E"/>
    <w:rsid w:val="00FC42FA"/>
    <w:rsid w:val="00FC6187"/>
    <w:rsid w:val="00FD460E"/>
    <w:rsid w:val="00FD4FA5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8CC8-EBF5-4E19-BCF1-6706D8C5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TAMER</cp:lastModifiedBy>
  <cp:revision>34</cp:revision>
  <cp:lastPrinted>2023-10-02T09:13:00Z</cp:lastPrinted>
  <dcterms:created xsi:type="dcterms:W3CDTF">2023-09-26T09:00:00Z</dcterms:created>
  <dcterms:modified xsi:type="dcterms:W3CDTF">2023-11-15T13:48:00Z</dcterms:modified>
</cp:coreProperties>
</file>